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D63E" w14:textId="77777777" w:rsidR="00D34943" w:rsidRPr="00B83179" w:rsidRDefault="00DD13DE">
      <w:pPr>
        <w:spacing w:before="85"/>
        <w:ind w:right="162"/>
        <w:jc w:val="right"/>
        <w:rPr>
          <w:sz w:val="18"/>
          <w:szCs w:val="18"/>
        </w:rPr>
      </w:pPr>
      <w:r w:rsidRPr="00B83179">
        <w:rPr>
          <w:sz w:val="18"/>
          <w:szCs w:val="18"/>
        </w:rPr>
        <w:t>(п. 19_е ПП РФ № 24 от 21.01.2004)</w:t>
      </w:r>
    </w:p>
    <w:p w14:paraId="3A6CE3C9" w14:textId="77777777" w:rsidR="00D34943" w:rsidRPr="00B83179" w:rsidRDefault="00D34943">
      <w:pPr>
        <w:pStyle w:val="a3"/>
        <w:rPr>
          <w:b w:val="0"/>
          <w:sz w:val="22"/>
          <w:szCs w:val="22"/>
        </w:rPr>
      </w:pPr>
    </w:p>
    <w:p w14:paraId="7E6B78FF" w14:textId="77777777" w:rsidR="00D34943" w:rsidRPr="00B83179" w:rsidRDefault="00DD13DE">
      <w:pPr>
        <w:pStyle w:val="a3"/>
        <w:spacing w:before="99" w:line="259" w:lineRule="auto"/>
        <w:ind w:left="221" w:right="252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 xml:space="preserve"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</w:t>
      </w:r>
      <w:r w:rsidRPr="00B83179">
        <w:rPr>
          <w:w w:val="90"/>
          <w:sz w:val="22"/>
          <w:szCs w:val="22"/>
        </w:rPr>
        <w:t>27.12.2004</w:t>
      </w:r>
      <w:r w:rsidR="00B83179"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 xml:space="preserve">№ 861, </w:t>
      </w:r>
      <w:r w:rsidR="00B83179">
        <w:rPr>
          <w:w w:val="90"/>
          <w:sz w:val="22"/>
          <w:szCs w:val="22"/>
        </w:rPr>
        <w:br/>
      </w:r>
      <w:r w:rsidRPr="00B83179">
        <w:rPr>
          <w:w w:val="90"/>
          <w:sz w:val="22"/>
          <w:szCs w:val="22"/>
        </w:rPr>
        <w:t>с распределением по уровням напряжения</w:t>
      </w:r>
    </w:p>
    <w:p w14:paraId="7C0DCCD0" w14:textId="77777777" w:rsidR="00D34943" w:rsidRPr="00B83179" w:rsidRDefault="00D34943">
      <w:pPr>
        <w:pStyle w:val="a3"/>
        <w:spacing w:before="5"/>
        <w:rPr>
          <w:sz w:val="22"/>
          <w:szCs w:val="22"/>
        </w:rPr>
      </w:pPr>
    </w:p>
    <w:p w14:paraId="38774345" w14:textId="323FAFB9" w:rsidR="00B83179" w:rsidRPr="00B83179" w:rsidRDefault="00B83179" w:rsidP="00B83179">
      <w:pPr>
        <w:pStyle w:val="a3"/>
        <w:ind w:left="221" w:right="239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ООО "</w:t>
      </w:r>
      <w:r>
        <w:rPr>
          <w:w w:val="80"/>
          <w:sz w:val="22"/>
          <w:szCs w:val="22"/>
        </w:rPr>
        <w:t>ОЭС</w:t>
      </w:r>
      <w:r w:rsidRPr="00B83179">
        <w:rPr>
          <w:w w:val="80"/>
          <w:sz w:val="22"/>
          <w:szCs w:val="22"/>
        </w:rPr>
        <w:t xml:space="preserve">" за </w:t>
      </w:r>
      <w:r w:rsidR="00E504A9">
        <w:rPr>
          <w:w w:val="80"/>
          <w:sz w:val="22"/>
          <w:szCs w:val="22"/>
          <w:lang w:val="en-US"/>
        </w:rPr>
        <w:t>2</w:t>
      </w:r>
      <w:r w:rsidRPr="00B83179">
        <w:rPr>
          <w:w w:val="80"/>
          <w:sz w:val="22"/>
          <w:szCs w:val="22"/>
        </w:rPr>
        <w:t xml:space="preserve"> квартал 20</w:t>
      </w:r>
      <w:r w:rsidR="005E6E0B">
        <w:rPr>
          <w:w w:val="80"/>
          <w:sz w:val="22"/>
          <w:szCs w:val="22"/>
        </w:rPr>
        <w:t>2</w:t>
      </w:r>
      <w:r w:rsidR="00037DAF">
        <w:rPr>
          <w:w w:val="80"/>
          <w:sz w:val="22"/>
          <w:szCs w:val="22"/>
        </w:rPr>
        <w:t>4</w:t>
      </w:r>
      <w:r w:rsidRPr="00B83179">
        <w:rPr>
          <w:w w:val="80"/>
          <w:sz w:val="22"/>
          <w:szCs w:val="22"/>
        </w:rPr>
        <w:t xml:space="preserve"> года</w:t>
      </w:r>
    </w:p>
    <w:p w14:paraId="525C83B5" w14:textId="77777777" w:rsidR="00B83179" w:rsidRPr="00B83179" w:rsidRDefault="00B83179" w:rsidP="00B83179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063"/>
        <w:gridCol w:w="1473"/>
        <w:gridCol w:w="1228"/>
        <w:gridCol w:w="1224"/>
        <w:gridCol w:w="1229"/>
        <w:gridCol w:w="1228"/>
        <w:gridCol w:w="1260"/>
      </w:tblGrid>
      <w:tr w:rsidR="00B83179" w:rsidRPr="00B83179" w14:paraId="5A0A17BF" w14:textId="77777777" w:rsidTr="00295150">
        <w:trPr>
          <w:trHeight w:val="272"/>
        </w:trPr>
        <w:tc>
          <w:tcPr>
            <w:tcW w:w="950" w:type="dxa"/>
            <w:vMerge w:val="restart"/>
          </w:tcPr>
          <w:p w14:paraId="4235A832" w14:textId="77777777" w:rsidR="00B83179" w:rsidRPr="00B83179" w:rsidRDefault="00B83179" w:rsidP="002951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1F826028" w14:textId="77777777" w:rsidR="00B83179" w:rsidRPr="00B83179" w:rsidRDefault="00B83179" w:rsidP="00295150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№ п/п</w:t>
            </w:r>
          </w:p>
        </w:tc>
        <w:tc>
          <w:tcPr>
            <w:tcW w:w="6063" w:type="dxa"/>
            <w:vMerge w:val="restart"/>
          </w:tcPr>
          <w:p w14:paraId="67AF97C6" w14:textId="77777777" w:rsidR="00B83179" w:rsidRPr="00B83179" w:rsidRDefault="00B83179" w:rsidP="0029515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565E7E70" w14:textId="77777777" w:rsidR="00B83179" w:rsidRPr="00B83179" w:rsidRDefault="00B83179" w:rsidP="00295150">
            <w:pPr>
              <w:pStyle w:val="TableParagraph"/>
              <w:ind w:left="2449" w:right="241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Показатель</w:t>
            </w:r>
          </w:p>
        </w:tc>
        <w:tc>
          <w:tcPr>
            <w:tcW w:w="1473" w:type="dxa"/>
            <w:vMerge w:val="restart"/>
          </w:tcPr>
          <w:p w14:paraId="02258408" w14:textId="77777777" w:rsidR="00B83179" w:rsidRPr="00B83179" w:rsidRDefault="00B83179" w:rsidP="00295150">
            <w:pPr>
              <w:pStyle w:val="TableParagraph"/>
              <w:spacing w:before="152" w:line="256" w:lineRule="auto"/>
              <w:ind w:left="247" w:firstLine="9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5"/>
              </w:rPr>
              <w:t xml:space="preserve">Единица </w:t>
            </w:r>
            <w:r w:rsidRPr="00B83179">
              <w:rPr>
                <w:rFonts w:ascii="Arial" w:hAnsi="Arial" w:cs="Arial"/>
                <w:b/>
                <w:w w:val="80"/>
              </w:rPr>
              <w:t>измерения</w:t>
            </w:r>
          </w:p>
        </w:tc>
        <w:tc>
          <w:tcPr>
            <w:tcW w:w="6169" w:type="dxa"/>
            <w:gridSpan w:val="5"/>
          </w:tcPr>
          <w:p w14:paraId="7446C540" w14:textId="77777777" w:rsidR="00B83179" w:rsidRPr="00B83179" w:rsidRDefault="00B83179" w:rsidP="00295150">
            <w:pPr>
              <w:pStyle w:val="TableParagraph"/>
              <w:spacing w:line="251" w:lineRule="exact"/>
              <w:ind w:left="2131" w:right="2099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Значение показателя</w:t>
            </w:r>
          </w:p>
        </w:tc>
      </w:tr>
      <w:tr w:rsidR="00B83179" w:rsidRPr="00B83179" w14:paraId="7E2EC233" w14:textId="77777777" w:rsidTr="00295150">
        <w:trPr>
          <w:trHeight w:val="272"/>
        </w:trPr>
        <w:tc>
          <w:tcPr>
            <w:tcW w:w="950" w:type="dxa"/>
            <w:vMerge/>
            <w:tcBorders>
              <w:top w:val="nil"/>
            </w:tcBorders>
          </w:tcPr>
          <w:p w14:paraId="503DCFBB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6E570E80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1CD42EFA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 w:val="restart"/>
          </w:tcPr>
          <w:p w14:paraId="131AE4A5" w14:textId="77777777" w:rsidR="00B83179" w:rsidRPr="00B83179" w:rsidRDefault="00B83179" w:rsidP="00295150">
            <w:pPr>
              <w:pStyle w:val="TableParagraph"/>
              <w:spacing w:before="145"/>
              <w:ind w:left="36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всего</w:t>
            </w:r>
          </w:p>
        </w:tc>
        <w:tc>
          <w:tcPr>
            <w:tcW w:w="4941" w:type="dxa"/>
            <w:gridSpan w:val="4"/>
          </w:tcPr>
          <w:p w14:paraId="09C24DC9" w14:textId="77777777" w:rsidR="00B83179" w:rsidRPr="00B83179" w:rsidRDefault="00B83179" w:rsidP="00295150">
            <w:pPr>
              <w:pStyle w:val="TableParagraph"/>
              <w:spacing w:line="251" w:lineRule="exact"/>
              <w:ind w:left="1379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по уровням напряжения</w:t>
            </w:r>
          </w:p>
        </w:tc>
      </w:tr>
      <w:tr w:rsidR="00B83179" w:rsidRPr="00B83179" w14:paraId="76C93FF3" w14:textId="77777777" w:rsidTr="00295150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14:paraId="62DD28D8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5974CC4C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70CE53AD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366D0C68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4" w:type="dxa"/>
          </w:tcPr>
          <w:p w14:paraId="1081D5AA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55" w:right="422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ВН</w:t>
            </w:r>
          </w:p>
        </w:tc>
        <w:tc>
          <w:tcPr>
            <w:tcW w:w="1229" w:type="dxa"/>
          </w:tcPr>
          <w:p w14:paraId="5FEE931A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05" w:right="36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СН1</w:t>
            </w:r>
          </w:p>
        </w:tc>
        <w:tc>
          <w:tcPr>
            <w:tcW w:w="1228" w:type="dxa"/>
          </w:tcPr>
          <w:p w14:paraId="5E8E3D10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05" w:right="366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СН2</w:t>
            </w:r>
          </w:p>
        </w:tc>
        <w:tc>
          <w:tcPr>
            <w:tcW w:w="1260" w:type="dxa"/>
          </w:tcPr>
          <w:p w14:paraId="11C968E1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76" w:right="438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НН</w:t>
            </w:r>
          </w:p>
        </w:tc>
      </w:tr>
      <w:tr w:rsidR="00B83179" w:rsidRPr="00B83179" w14:paraId="5C6FBF4F" w14:textId="77777777" w:rsidTr="00295150">
        <w:trPr>
          <w:trHeight w:val="1662"/>
        </w:trPr>
        <w:tc>
          <w:tcPr>
            <w:tcW w:w="950" w:type="dxa"/>
          </w:tcPr>
          <w:p w14:paraId="21A740AB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868AF79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3207625" w14:textId="77777777" w:rsidR="00B83179" w:rsidRPr="00B83179" w:rsidRDefault="00B83179" w:rsidP="00295150">
            <w:pPr>
              <w:pStyle w:val="TableParagraph"/>
              <w:spacing w:before="153"/>
              <w:ind w:left="19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2"/>
              </w:rPr>
              <w:t>1</w:t>
            </w:r>
          </w:p>
        </w:tc>
        <w:tc>
          <w:tcPr>
            <w:tcW w:w="6063" w:type="dxa"/>
          </w:tcPr>
          <w:p w14:paraId="1F614455" w14:textId="77777777" w:rsidR="00B83179" w:rsidRPr="00B83179" w:rsidRDefault="00B83179" w:rsidP="00295150">
            <w:pPr>
              <w:pStyle w:val="TableParagraph"/>
              <w:spacing w:before="148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Усредненная за квартал величина резервируемой максимальной</w:t>
            </w:r>
          </w:p>
          <w:p w14:paraId="71873104" w14:textId="77777777" w:rsidR="00B83179" w:rsidRPr="00B83179" w:rsidRDefault="00B83179" w:rsidP="00295150">
            <w:pPr>
              <w:pStyle w:val="TableParagraph"/>
              <w:spacing w:before="27" w:line="268" w:lineRule="auto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мощности 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напряжения</w:t>
            </w:r>
          </w:p>
        </w:tc>
        <w:tc>
          <w:tcPr>
            <w:tcW w:w="1473" w:type="dxa"/>
          </w:tcPr>
          <w:p w14:paraId="6A7052DF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2282EEB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A9CDB85" w14:textId="77777777" w:rsidR="00B83179" w:rsidRPr="00B83179" w:rsidRDefault="00B83179" w:rsidP="00295150">
            <w:pPr>
              <w:pStyle w:val="TableParagraph"/>
              <w:spacing w:before="155"/>
              <w:ind w:left="527" w:right="497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90"/>
              </w:rPr>
              <w:t>МВт</w:t>
            </w:r>
          </w:p>
        </w:tc>
        <w:tc>
          <w:tcPr>
            <w:tcW w:w="1228" w:type="dxa"/>
          </w:tcPr>
          <w:p w14:paraId="3E9E3164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5D9AC62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AB70A63" w14:textId="77777777" w:rsidR="00B83179" w:rsidRPr="00B83179" w:rsidRDefault="000B7606" w:rsidP="00295150">
            <w:pPr>
              <w:pStyle w:val="TableParagraph"/>
              <w:spacing w:before="147"/>
              <w:ind w:right="3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4" w:type="dxa"/>
          </w:tcPr>
          <w:p w14:paraId="7B16492F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1028C62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9D04C43" w14:textId="452331E8" w:rsidR="00B83179" w:rsidRPr="00B83179" w:rsidRDefault="00DA1E05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9" w:type="dxa"/>
          </w:tcPr>
          <w:p w14:paraId="470A9D2D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D3CA47B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A7EFA6C" w14:textId="723E766F" w:rsidR="00B83179" w:rsidRPr="00B83179" w:rsidRDefault="00DA1E05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8" w:type="dxa"/>
          </w:tcPr>
          <w:p w14:paraId="1459BEE7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1FD6A33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1E00EE8" w14:textId="61526267" w:rsidR="00B83179" w:rsidRPr="00B83179" w:rsidRDefault="00DA1E05" w:rsidP="00295150">
            <w:pPr>
              <w:pStyle w:val="TableParagraph"/>
              <w:spacing w:before="147"/>
              <w:ind w:right="30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60" w:type="dxa"/>
          </w:tcPr>
          <w:p w14:paraId="0BA88EBC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C787B78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5258BC5" w14:textId="309600C8" w:rsidR="00B83179" w:rsidRPr="00B83179" w:rsidRDefault="00DA1E05" w:rsidP="00295150">
            <w:pPr>
              <w:pStyle w:val="TableParagraph"/>
              <w:spacing w:before="147"/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</w:tr>
    </w:tbl>
    <w:p w14:paraId="460B2320" w14:textId="77777777" w:rsidR="00B83179" w:rsidRPr="00B83179" w:rsidRDefault="00B83179" w:rsidP="00B83179">
      <w:pPr>
        <w:pStyle w:val="a3"/>
        <w:rPr>
          <w:sz w:val="22"/>
          <w:szCs w:val="22"/>
        </w:rPr>
      </w:pPr>
    </w:p>
    <w:p w14:paraId="344F4BE8" w14:textId="77777777" w:rsidR="00B83179" w:rsidRPr="00B83179" w:rsidRDefault="00B83179" w:rsidP="00B83179">
      <w:pPr>
        <w:pStyle w:val="a3"/>
        <w:rPr>
          <w:sz w:val="28"/>
        </w:rPr>
      </w:pPr>
    </w:p>
    <w:p w14:paraId="611FCF7B" w14:textId="77777777" w:rsidR="00D34943" w:rsidRDefault="00D34943">
      <w:pPr>
        <w:pStyle w:val="a3"/>
        <w:rPr>
          <w:sz w:val="28"/>
        </w:rPr>
      </w:pPr>
    </w:p>
    <w:p w14:paraId="1C679779" w14:textId="77777777" w:rsidR="00D34943" w:rsidRDefault="00D34943">
      <w:pPr>
        <w:pStyle w:val="a3"/>
        <w:rPr>
          <w:sz w:val="28"/>
        </w:rPr>
      </w:pPr>
    </w:p>
    <w:p w14:paraId="4D2AC51D" w14:textId="77777777" w:rsidR="00D34943" w:rsidRDefault="00D34943">
      <w:pPr>
        <w:pStyle w:val="a3"/>
        <w:rPr>
          <w:sz w:val="28"/>
        </w:rPr>
      </w:pPr>
    </w:p>
    <w:p w14:paraId="7CD8C04C" w14:textId="77777777" w:rsidR="00D34943" w:rsidRDefault="00D34943">
      <w:pPr>
        <w:pStyle w:val="a3"/>
        <w:rPr>
          <w:sz w:val="28"/>
        </w:rPr>
      </w:pPr>
    </w:p>
    <w:p w14:paraId="225630DA" w14:textId="77777777" w:rsidR="00D34943" w:rsidRDefault="00D34943">
      <w:pPr>
        <w:pStyle w:val="a3"/>
        <w:spacing w:before="10"/>
        <w:rPr>
          <w:sz w:val="23"/>
        </w:rPr>
      </w:pPr>
    </w:p>
    <w:sectPr w:rsidR="00D34943">
      <w:type w:val="continuous"/>
      <w:pgSz w:w="16840" w:h="11910" w:orient="landscape"/>
      <w:pgMar w:top="1020" w:right="1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43"/>
    <w:rsid w:val="00037DAF"/>
    <w:rsid w:val="000B7606"/>
    <w:rsid w:val="005E6E0B"/>
    <w:rsid w:val="005E720F"/>
    <w:rsid w:val="00B631CB"/>
    <w:rsid w:val="00B83179"/>
    <w:rsid w:val="00D34943"/>
    <w:rsid w:val="00DA1E05"/>
    <w:rsid w:val="00DD13DE"/>
    <w:rsid w:val="00E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5BD6"/>
  <w15:docId w15:val="{71A56D7D-AEA7-400F-B04F-4F3C6610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Плохова Екатерина Владимировна</dc:creator>
  <cp:lastModifiedBy>ОЭС ООО</cp:lastModifiedBy>
  <cp:revision>6</cp:revision>
  <dcterms:created xsi:type="dcterms:W3CDTF">2021-06-02T12:30:00Z</dcterms:created>
  <dcterms:modified xsi:type="dcterms:W3CDTF">2024-07-05T09:14:00Z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2021-06-02T00:00:00Z</vt:filetime>
  </property>
</Properties>
</file>